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6C" w:rsidRPr="00310D72" w:rsidRDefault="00777242" w:rsidP="00310D72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4.95pt;margin-top:-36pt;width:334.1pt;height:172.15pt;z-index:3" stroked="f">
            <v:textbox style="mso-next-textbox:#_x0000_s1035">
              <w:txbxContent>
                <w:p w:rsidR="00A019C6" w:rsidRPr="00A019C6" w:rsidRDefault="00A019C6" w:rsidP="00D94A1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sz w:val="28"/>
                      <w:szCs w:val="28"/>
                    </w:rPr>
                  </w:pPr>
                  <w:r w:rsidRPr="00A019C6">
                    <w:rPr>
                      <w:rFonts w:ascii="Arial Unicode MS" w:eastAsia="Arial Unicode MS" w:hAnsi="Arial Unicode MS" w:cs="Arial Unicode MS"/>
                      <w:b/>
                      <w:sz w:val="28"/>
                      <w:szCs w:val="28"/>
                    </w:rPr>
                    <w:t>UNIVERSIDAD DEL ESTE</w:t>
                  </w:r>
                </w:p>
                <w:p w:rsidR="00A019C6" w:rsidRDefault="00A019C6" w:rsidP="00D94A1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</w:rPr>
                  </w:pPr>
                  <w:r w:rsidRPr="00A019C6">
                    <w:rPr>
                      <w:rFonts w:ascii="Arial Unicode MS" w:eastAsia="Arial Unicode MS" w:hAnsi="Arial Unicode MS" w:cs="Arial Unicode MS"/>
                      <w:b/>
                    </w:rPr>
                    <w:t>FACULTAD DE DISEÑO Y COMUNICACIÓN</w:t>
                  </w:r>
                </w:p>
                <w:p w:rsidR="00E164F4" w:rsidRPr="006140A9" w:rsidRDefault="00132F18" w:rsidP="006140A9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sz w:val="32"/>
                      <w:szCs w:val="32"/>
                    </w:rPr>
                  </w:pPr>
                  <w:r w:rsidRPr="00A019C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1C2BCE">
                    <w:rPr>
                      <w:rFonts w:ascii="Arial Unicode MS" w:eastAsia="Arial Unicode MS" w:hAnsi="Arial Unicode MS" w:cs="Arial Unicode MS"/>
                      <w:b/>
                      <w:sz w:val="32"/>
                      <w:szCs w:val="32"/>
                    </w:rPr>
                    <w:t>“</w:t>
                  </w:r>
                  <w:r w:rsidR="00E164F4">
                    <w:rPr>
                      <w:rFonts w:ascii="Arial Unicode MS" w:eastAsia="Arial Unicode MS" w:hAnsi="Arial Unicode MS" w:cs="Arial Unicode MS"/>
                      <w:b/>
                      <w:sz w:val="32"/>
                      <w:szCs w:val="32"/>
                    </w:rPr>
                    <w:t xml:space="preserve">DIVERSIDAD </w:t>
                  </w:r>
                  <w:r w:rsidR="00335A8B">
                    <w:rPr>
                      <w:rFonts w:ascii="Arial Unicode MS" w:eastAsia="Arial Unicode MS" w:hAnsi="Arial Unicode MS" w:cs="Arial Unicode MS"/>
                      <w:b/>
                      <w:sz w:val="32"/>
                      <w:szCs w:val="32"/>
                    </w:rPr>
                    <w:t>“</w:t>
                  </w:r>
                  <w:r w:rsidR="00E164F4">
                    <w:rPr>
                      <w:rFonts w:ascii="Arial Unicode MS" w:eastAsia="Arial Unicode MS" w:hAnsi="Arial Unicode MS" w:cs="Arial Unicode MS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A019C6" w:rsidRDefault="00647FB3" w:rsidP="00647FB3">
                  <w:pPr>
                    <w:jc w:val="right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  <w:r w:rsidRPr="00A87627">
                    <w:rPr>
                      <w:rFonts w:ascii="Arial Unicode MS" w:eastAsia="Arial Unicode MS" w:hAnsi="Arial Unicode MS" w:cs="Arial Unicode MS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335A8B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6</w:t>
                  </w:r>
                  <w:r w:rsidR="00A87627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 </w:t>
                  </w:r>
                  <w:r w:rsidR="00A87627" w:rsidRPr="00A87627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d</w:t>
                  </w:r>
                  <w:r w:rsidR="00335A8B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e marzo al 18 de marzo de 2017</w:t>
                  </w:r>
                </w:p>
                <w:p w:rsidR="00A87627" w:rsidRDefault="00A87627" w:rsidP="00647FB3">
                  <w:pPr>
                    <w:jc w:val="right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  <w:p w:rsidR="00A87627" w:rsidRDefault="00A87627" w:rsidP="00647FB3">
                  <w:pPr>
                    <w:jc w:val="right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  <w:p w:rsidR="00A87627" w:rsidRPr="00A87627" w:rsidRDefault="00A87627" w:rsidP="00647FB3">
                  <w:pPr>
                    <w:jc w:val="right"/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  <w:p w:rsidR="00A87627" w:rsidRPr="00647FB3" w:rsidRDefault="00A87627" w:rsidP="00647FB3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i/>
                      <w:sz w:val="22"/>
                      <w:szCs w:val="22"/>
                    </w:rPr>
                  </w:pPr>
                </w:p>
                <w:p w:rsidR="009A0F13" w:rsidRDefault="009A0F13" w:rsidP="00D94A16">
                  <w:pPr>
                    <w:jc w:val="right"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9A0F13" w:rsidRPr="00A019C6" w:rsidRDefault="009A0F13" w:rsidP="00D94A16">
                  <w:pPr>
                    <w:jc w:val="right"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132F18" w:rsidRDefault="00132F18"/>
                <w:p w:rsidR="00132F18" w:rsidRDefault="00132F18"/>
              </w:txbxContent>
            </v:textbox>
            <w10:wrap type="square"/>
          </v:shape>
        </w:pict>
      </w:r>
      <w:r>
        <w:rPr>
          <w:rFonts w:ascii="Arial Narrow" w:hAnsi="Arial Narrow"/>
          <w:i/>
        </w:rPr>
        <w:pict>
          <v:shape id="_x0000_s1039" type="#_x0000_t202" style="position:absolute;margin-left:-30.05pt;margin-top:13.15pt;width:174.05pt;height:76.85pt;z-index:4" strokecolor="white">
            <v:textbox style="mso-next-textbox:#_x0000_s1039">
              <w:txbxContent>
                <w:p w:rsidR="009A0F13" w:rsidRPr="009A0F13" w:rsidRDefault="009A0F13" w:rsidP="009A0F13"/>
              </w:txbxContent>
            </v:textbox>
          </v:shape>
        </w:pict>
      </w:r>
      <w:r w:rsidR="00414F14" w:rsidRPr="00310D72">
        <w:rPr>
          <w:rFonts w:ascii="Arial Narrow" w:hAnsi="Arial Narrow"/>
          <w:i/>
        </w:rPr>
        <w:t xml:space="preserve">      </w:t>
      </w:r>
    </w:p>
    <w:p w:rsidR="009A0F13" w:rsidRPr="00583332" w:rsidRDefault="009A0F13" w:rsidP="009A0F13">
      <w:pPr>
        <w:rPr>
          <w:rFonts w:ascii="Arial Narrow" w:hAnsi="Arial Narrow"/>
          <w:i/>
        </w:rPr>
      </w:pPr>
      <w:proofErr w:type="spellStart"/>
      <w:r w:rsidRPr="00583332">
        <w:rPr>
          <w:rFonts w:ascii="Arial Narrow" w:hAnsi="Arial Narrow"/>
          <w:i/>
        </w:rPr>
        <w:t>ViceDecana</w:t>
      </w:r>
      <w:proofErr w:type="spellEnd"/>
      <w:r w:rsidRPr="00583332">
        <w:rPr>
          <w:rFonts w:ascii="Arial Narrow" w:hAnsi="Arial Narrow"/>
          <w:i/>
        </w:rPr>
        <w:t xml:space="preserve"> DCV </w:t>
      </w:r>
      <w:proofErr w:type="spellStart"/>
      <w:r w:rsidRPr="00583332">
        <w:rPr>
          <w:rFonts w:ascii="Arial Narrow" w:hAnsi="Arial Narrow"/>
          <w:i/>
        </w:rPr>
        <w:t>Lic</w:t>
      </w:r>
      <w:proofErr w:type="spellEnd"/>
      <w:r w:rsidRPr="00583332">
        <w:rPr>
          <w:rFonts w:ascii="Arial Narrow" w:hAnsi="Arial Narrow"/>
          <w:i/>
        </w:rPr>
        <w:t xml:space="preserve"> Carla </w:t>
      </w:r>
      <w:proofErr w:type="spellStart"/>
      <w:r w:rsidRPr="00583332">
        <w:rPr>
          <w:rFonts w:ascii="Arial Narrow" w:hAnsi="Arial Narrow"/>
          <w:i/>
        </w:rPr>
        <w:t>Perri</w:t>
      </w:r>
      <w:proofErr w:type="spellEnd"/>
    </w:p>
    <w:p w:rsidR="009A0F13" w:rsidRPr="00583332" w:rsidRDefault="00335A8B" w:rsidP="009A0F13">
      <w:pPr>
        <w:rPr>
          <w:rFonts w:ascii="Arial Narrow" w:hAnsi="Arial Narrow"/>
          <w:i/>
        </w:rPr>
      </w:pPr>
      <w:r>
        <w:rPr>
          <w:noProof/>
        </w:rPr>
        <w:pict>
          <v:shape id="_x0000_s1040" type="#_x0000_t202" style="position:absolute;margin-left:201.95pt;margin-top:24pt;width:257.1pt;height:38.85pt;z-index:5" strokecolor="white">
            <v:textbox>
              <w:txbxContent>
                <w:p w:rsidR="009A0F13" w:rsidRDefault="001C2BCE" w:rsidP="001C2BCE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Decano: Arq. Aníbal </w:t>
                  </w: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</w:rPr>
                    <w:t>Fornari</w:t>
                  </w:r>
                  <w:proofErr w:type="spellEnd"/>
                </w:p>
                <w:p w:rsidR="009A0F13" w:rsidRPr="009A0F13" w:rsidRDefault="009A0F13" w:rsidP="001C2BCE">
                  <w:pPr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9A0F13" w:rsidRDefault="009A0F13" w:rsidP="001C2BCE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A0F13">
                    <w:rPr>
                      <w:rFonts w:ascii="Arial Narrow" w:hAnsi="Arial Narrow"/>
                      <w:sz w:val="18"/>
                      <w:szCs w:val="18"/>
                    </w:rPr>
                    <w:t>Coordinación:</w:t>
                  </w:r>
                  <w:r w:rsidR="001C2BC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9A0F13">
                    <w:rPr>
                      <w:rFonts w:ascii="Arial Narrow" w:hAnsi="Arial Narrow"/>
                      <w:sz w:val="18"/>
                      <w:szCs w:val="18"/>
                    </w:rPr>
                    <w:t xml:space="preserve">Arq. María Inés </w:t>
                  </w:r>
                  <w:proofErr w:type="spellStart"/>
                  <w:r w:rsidRPr="009A0F13">
                    <w:rPr>
                      <w:rFonts w:ascii="Arial Narrow" w:hAnsi="Arial Narrow"/>
                      <w:sz w:val="18"/>
                      <w:szCs w:val="18"/>
                    </w:rPr>
                    <w:t>Calderini</w:t>
                  </w:r>
                  <w:proofErr w:type="spellEnd"/>
                </w:p>
                <w:p w:rsidR="009A0F13" w:rsidRPr="009A0F13" w:rsidRDefault="009A0F13">
                  <w:pPr>
                    <w:rPr>
                      <w:rFonts w:ascii="Arial Narrow" w:hAnsi="Arial Narrow"/>
                      <w:color w:val="FFFFFF"/>
                      <w:sz w:val="18"/>
                      <w:szCs w:val="18"/>
                    </w:rPr>
                  </w:pPr>
                </w:p>
                <w:p w:rsidR="009A0F13" w:rsidRDefault="009A0F13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9A0F13" w:rsidRPr="009A0F13" w:rsidRDefault="009A0F13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A0F13" w:rsidRPr="00583332">
        <w:rPr>
          <w:rFonts w:ascii="Arial Narrow" w:hAnsi="Arial Narrow"/>
          <w:i/>
        </w:rPr>
        <w:t xml:space="preserve">Coordinación: Arq. María Inés </w:t>
      </w:r>
      <w:proofErr w:type="spellStart"/>
      <w:r w:rsidR="009A0F13" w:rsidRPr="00583332">
        <w:rPr>
          <w:rFonts w:ascii="Arial Narrow" w:hAnsi="Arial Narrow"/>
          <w:i/>
        </w:rPr>
        <w:t>Calderini</w:t>
      </w:r>
      <w:proofErr w:type="spellEnd"/>
    </w:p>
    <w:p w:rsidR="009A0F13" w:rsidRPr="00583332" w:rsidRDefault="009A0F13" w:rsidP="009A0F13">
      <w:pPr>
        <w:rPr>
          <w:rFonts w:ascii="Arial Narrow" w:hAnsi="Arial Narrow"/>
        </w:rPr>
      </w:pPr>
      <w:r w:rsidRPr="00583332">
        <w:rPr>
          <w:rFonts w:ascii="Arial Narrow" w:hAnsi="Arial Narrow"/>
          <w:i/>
        </w:rPr>
        <w:t>Docentes a cargo</w:t>
      </w:r>
      <w:r w:rsidRPr="00583332">
        <w:rPr>
          <w:rFonts w:ascii="Arial Narrow" w:hAnsi="Arial Narrow"/>
        </w:rPr>
        <w:t>:</w:t>
      </w:r>
    </w:p>
    <w:p w:rsidR="00132F18" w:rsidRDefault="007329BD" w:rsidP="00A019C6">
      <w:pPr>
        <w:jc w:val="right"/>
      </w:pPr>
      <w:r>
        <w:rPr>
          <w:noProof/>
        </w:rPr>
        <w:pict>
          <v:shape id="_x0000_s1029" type="#_x0000_t202" style="position:absolute;left:0;text-align:left;margin-left:153pt;margin-top:165.55pt;width:297pt;height:463pt;z-index:2" stroked="f">
            <v:textbox style="mso-next-textbox:#_x0000_s1029">
              <w:txbxContent>
                <w:p w:rsidR="007329BD" w:rsidRDefault="007329BD">
                  <w:pPr>
                    <w:rPr>
                      <w:rFonts w:ascii="Arial Narrow" w:eastAsia="Arial Unicode MS" w:hAnsi="Arial Narrow" w:cs="Arial Unicode MS"/>
                    </w:rPr>
                  </w:pPr>
                </w:p>
                <w:p w:rsidR="00A269D7" w:rsidRPr="008F64D0" w:rsidRDefault="000D1B1B">
                  <w:pPr>
                    <w:rPr>
                      <w:rFonts w:ascii="Arial Narrow" w:eastAsia="Arial Unicode MS" w:hAnsi="Arial Narrow" w:cs="Arial Unicode MS"/>
                    </w:rPr>
                  </w:pPr>
                  <w:r w:rsidRPr="008F64D0">
                    <w:rPr>
                      <w:rFonts w:ascii="Arial Narrow" w:eastAsia="Arial Unicode MS" w:hAnsi="Arial Narrow" w:cs="Arial Unicode MS"/>
                    </w:rPr>
                    <w:t>Trabajar en grupos de 4</w:t>
                  </w:r>
                  <w:r w:rsidR="00A019C6" w:rsidRPr="008F64D0">
                    <w:rPr>
                      <w:rFonts w:ascii="Arial Narrow" w:eastAsia="Arial Unicode MS" w:hAnsi="Arial Narrow" w:cs="Arial Unicode MS"/>
                    </w:rPr>
                    <w:t xml:space="preserve"> alumnos</w:t>
                  </w:r>
                  <w:r w:rsidR="00404B7B" w:rsidRPr="008F64D0">
                    <w:rPr>
                      <w:rFonts w:ascii="Arial Narrow" w:eastAsia="Arial Unicode MS" w:hAnsi="Arial Narrow" w:cs="Arial Unicode MS"/>
                    </w:rPr>
                    <w:t xml:space="preserve"> de las distintas carr</w:t>
                  </w:r>
                  <w:r w:rsidR="00A50686" w:rsidRPr="008F64D0">
                    <w:rPr>
                      <w:rFonts w:ascii="Arial Narrow" w:eastAsia="Arial Unicode MS" w:hAnsi="Arial Narrow" w:cs="Arial Unicode MS"/>
                    </w:rPr>
                    <w:t xml:space="preserve">eras. </w:t>
                  </w:r>
                </w:p>
                <w:p w:rsidR="00A019C6" w:rsidRDefault="00A50686">
                  <w:pPr>
                    <w:rPr>
                      <w:rFonts w:ascii="Arial Narrow" w:eastAsia="Arial Unicode MS" w:hAnsi="Arial Narrow" w:cs="Arial Unicode MS"/>
                    </w:rPr>
                  </w:pPr>
                  <w:r w:rsidRPr="008F64D0">
                    <w:rPr>
                      <w:rFonts w:ascii="Arial Narrow" w:eastAsia="Arial Unicode MS" w:hAnsi="Arial Narrow" w:cs="Arial Unicode MS"/>
                    </w:rPr>
                    <w:t>Los grupos se formarán voluntari</w:t>
                  </w:r>
                  <w:r w:rsidR="00AD7B3E" w:rsidRPr="008F64D0">
                    <w:rPr>
                      <w:rFonts w:ascii="Arial Narrow" w:eastAsia="Arial Unicode MS" w:hAnsi="Arial Narrow" w:cs="Arial Unicode MS"/>
                    </w:rPr>
                    <w:t>amente dentro de las comisiones, sin tener que pertenecer a una misma Carrera.</w:t>
                  </w:r>
                </w:p>
                <w:p w:rsidR="007329BD" w:rsidRDefault="007329BD">
                  <w:pPr>
                    <w:rPr>
                      <w:rFonts w:ascii="Arial Narrow" w:eastAsia="Arial Unicode MS" w:hAnsi="Arial Narrow" w:cs="Arial Unicode MS"/>
                    </w:rPr>
                  </w:pPr>
                </w:p>
                <w:p w:rsidR="00647FB3" w:rsidRDefault="001A553A" w:rsidP="00A87627">
                  <w:pPr>
                    <w:rPr>
                      <w:rFonts w:ascii="Arial Narrow" w:eastAsia="Arial Unicode MS" w:hAnsi="Arial Narrow" w:cs="Arial Unicode MS"/>
                    </w:rPr>
                  </w:pPr>
                  <w:r w:rsidRPr="008F64D0">
                    <w:rPr>
                      <w:rFonts w:ascii="Arial Narrow" w:eastAsia="Arial Unicode MS" w:hAnsi="Arial Narrow" w:cs="Arial Unicode MS"/>
                    </w:rPr>
                    <w:t>Se trabajará</w:t>
                  </w:r>
                  <w:r w:rsidR="00776F5F">
                    <w:rPr>
                      <w:rFonts w:ascii="Arial Narrow" w:eastAsia="Arial Unicode MS" w:hAnsi="Arial Narrow" w:cs="Arial Unicode MS"/>
                    </w:rPr>
                    <w:t xml:space="preserve"> de acuerdo a la siguiente planificación:</w:t>
                  </w:r>
                </w:p>
                <w:p w:rsidR="00776F5F" w:rsidRPr="008F64D0" w:rsidRDefault="00776F5F" w:rsidP="00A87627">
                  <w:pPr>
                    <w:rPr>
                      <w:rFonts w:ascii="Arial Narrow" w:eastAsia="Arial Unicode MS" w:hAnsi="Arial Narrow" w:cs="Arial Unicode MS"/>
                    </w:rPr>
                  </w:pPr>
                </w:p>
                <w:p w:rsidR="002C6517" w:rsidRPr="00776F5F" w:rsidRDefault="001A0B65" w:rsidP="00A87627">
                  <w:pPr>
                    <w:rPr>
                      <w:rFonts w:ascii="Arial Narrow" w:eastAsia="Arial Unicode MS" w:hAnsi="Arial Narrow" w:cs="Arial Unicode MS"/>
                      <w:i/>
                    </w:rPr>
                  </w:pPr>
                  <w:r w:rsidRPr="00776F5F">
                    <w:rPr>
                      <w:rFonts w:ascii="Arial Narrow" w:eastAsia="Arial Unicode MS" w:hAnsi="Arial Narrow" w:cs="Arial Unicode MS"/>
                      <w:i/>
                    </w:rPr>
                    <w:t>Primera jornada</w:t>
                  </w:r>
                  <w:r w:rsidR="00B03E56" w:rsidRPr="00776F5F">
                    <w:rPr>
                      <w:rFonts w:ascii="Arial Narrow" w:eastAsia="Arial Unicode MS" w:hAnsi="Arial Narrow" w:cs="Arial Unicode MS"/>
                      <w:i/>
                    </w:rPr>
                    <w:t>, segunda y terce</w:t>
                  </w:r>
                  <w:bookmarkStart w:id="0" w:name="_GoBack"/>
                  <w:bookmarkEnd w:id="0"/>
                  <w:r w:rsidR="00B03E56" w:rsidRPr="00776F5F">
                    <w:rPr>
                      <w:rFonts w:ascii="Arial Narrow" w:eastAsia="Arial Unicode MS" w:hAnsi="Arial Narrow" w:cs="Arial Unicode MS"/>
                      <w:i/>
                    </w:rPr>
                    <w:t>ra jornada</w:t>
                  </w:r>
                  <w:r w:rsidR="00776F5F" w:rsidRPr="00776F5F">
                    <w:rPr>
                      <w:rFonts w:ascii="Arial Narrow" w:eastAsia="Arial Unicode MS" w:hAnsi="Arial Narrow" w:cs="Arial Unicode MS"/>
                      <w:i/>
                    </w:rPr>
                    <w:t xml:space="preserve"> (Marzo 6</w:t>
                  </w:r>
                  <w:proofErr w:type="gramStart"/>
                  <w:r w:rsidR="00776F5F" w:rsidRPr="00776F5F">
                    <w:rPr>
                      <w:rFonts w:ascii="Arial Narrow" w:eastAsia="Arial Unicode MS" w:hAnsi="Arial Narrow" w:cs="Arial Unicode MS"/>
                      <w:i/>
                    </w:rPr>
                    <w:t>,7,8</w:t>
                  </w:r>
                  <w:proofErr w:type="gramEnd"/>
                  <w:r w:rsidR="00776F5F" w:rsidRPr="00776F5F">
                    <w:rPr>
                      <w:rFonts w:ascii="Arial Narrow" w:eastAsia="Arial Unicode MS" w:hAnsi="Arial Narrow" w:cs="Arial Unicode MS"/>
                      <w:i/>
                    </w:rPr>
                    <w:t>)</w:t>
                  </w:r>
                </w:p>
                <w:p w:rsidR="00B03E56" w:rsidRPr="008F64D0" w:rsidRDefault="00B03E56" w:rsidP="00B03E56">
                  <w:pPr>
                    <w:rPr>
                      <w:rFonts w:ascii="Arial Narrow" w:eastAsia="Arial Unicode MS" w:hAnsi="Arial Narrow" w:cs="Arial Unicode MS"/>
                      <w:i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Lectura y comprensión de textos.</w:t>
                  </w:r>
                  <w:r w:rsidRPr="00B03E56">
                    <w:rPr>
                      <w:rFonts w:ascii="Arial Narrow" w:eastAsia="Arial Unicode MS" w:hAnsi="Arial Narrow" w:cs="Arial Unicode MS"/>
                    </w:rPr>
                    <w:t xml:space="preserve"> </w:t>
                  </w:r>
                  <w:r w:rsidRPr="008F64D0">
                    <w:rPr>
                      <w:rFonts w:ascii="Arial Narrow" w:eastAsia="Arial Unicode MS" w:hAnsi="Arial Narrow" w:cs="Arial Unicode MS"/>
                      <w:i/>
                    </w:rPr>
                    <w:t xml:space="preserve"> (Se recomienda traerlos impresos para la lectura en clase)</w:t>
                  </w:r>
                </w:p>
                <w:p w:rsidR="007329BD" w:rsidRDefault="007329BD" w:rsidP="00776F5F">
                  <w:pPr>
                    <w:ind w:left="720"/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Aplicación de una m</w:t>
                  </w:r>
                  <w:r w:rsidR="00B03E56">
                    <w:rPr>
                      <w:rFonts w:ascii="Arial Narrow" w:eastAsia="Arial Unicode MS" w:hAnsi="Arial Narrow" w:cs="Arial Unicode MS"/>
                    </w:rPr>
                    <w:t>etodología para una lect</w:t>
                  </w:r>
                  <w:r>
                    <w:rPr>
                      <w:rFonts w:ascii="Arial Narrow" w:eastAsia="Arial Unicode MS" w:hAnsi="Arial Narrow" w:cs="Arial Unicode MS"/>
                    </w:rPr>
                    <w:t>ura comprensiva:</w:t>
                  </w:r>
                </w:p>
                <w:p w:rsidR="007329BD" w:rsidRDefault="007329BD" w:rsidP="007329BD">
                  <w:pPr>
                    <w:numPr>
                      <w:ilvl w:val="0"/>
                      <w:numId w:val="9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P</w:t>
                  </w:r>
                  <w:r w:rsidR="00B03E56">
                    <w:rPr>
                      <w:rFonts w:ascii="Arial Narrow" w:eastAsia="Arial Unicode MS" w:hAnsi="Arial Narrow" w:cs="Arial Unicode MS"/>
                    </w:rPr>
                    <w:t>rimera lectura,  búsqueda términos desconocidos, subrayado y detección de ideas principales</w:t>
                  </w:r>
                  <w:r>
                    <w:rPr>
                      <w:rFonts w:ascii="Arial Narrow" w:eastAsia="Arial Unicode MS" w:hAnsi="Arial Narrow" w:cs="Arial Unicode MS"/>
                    </w:rPr>
                    <w:t xml:space="preserve">. </w:t>
                  </w:r>
                </w:p>
                <w:p w:rsidR="00B03E56" w:rsidRDefault="007329BD" w:rsidP="007329BD">
                  <w:pPr>
                    <w:numPr>
                      <w:ilvl w:val="0"/>
                      <w:numId w:val="9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R</w:t>
                  </w:r>
                  <w:r w:rsidR="00B03E56">
                    <w:rPr>
                      <w:rFonts w:ascii="Arial Narrow" w:eastAsia="Arial Unicode MS" w:hAnsi="Arial Narrow" w:cs="Arial Unicode MS"/>
                    </w:rPr>
                    <w:t>electura y comprensión</w:t>
                  </w:r>
                </w:p>
                <w:p w:rsidR="007329BD" w:rsidRDefault="00B03E56" w:rsidP="007329BD">
                  <w:pPr>
                    <w:numPr>
                      <w:ilvl w:val="0"/>
                      <w:numId w:val="9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Síntesis</w:t>
                  </w:r>
                  <w:r w:rsidR="007329BD">
                    <w:rPr>
                      <w:rFonts w:ascii="Arial Narrow" w:eastAsia="Arial Unicode MS" w:hAnsi="Arial Narrow" w:cs="Arial Unicode MS"/>
                    </w:rPr>
                    <w:t>: de cada texto</w:t>
                  </w:r>
                </w:p>
                <w:p w:rsidR="00B03E56" w:rsidRDefault="007329BD" w:rsidP="007329BD">
                  <w:pPr>
                    <w:numPr>
                      <w:ilvl w:val="0"/>
                      <w:numId w:val="9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C</w:t>
                  </w:r>
                  <w:r w:rsidR="00B03E56">
                    <w:rPr>
                      <w:rFonts w:ascii="Arial Narrow" w:eastAsia="Arial Unicode MS" w:hAnsi="Arial Narrow" w:cs="Arial Unicode MS"/>
                    </w:rPr>
                    <w:t xml:space="preserve">omparación de puntos de vista y </w:t>
                  </w:r>
                  <w:r>
                    <w:rPr>
                      <w:rFonts w:ascii="Arial Narrow" w:eastAsia="Arial Unicode MS" w:hAnsi="Arial Narrow" w:cs="Arial Unicode MS"/>
                    </w:rPr>
                    <w:t>conclusiones</w:t>
                  </w:r>
                  <w:r w:rsidR="00B03E56">
                    <w:rPr>
                      <w:rFonts w:ascii="Arial Narrow" w:eastAsia="Arial Unicode MS" w:hAnsi="Arial Narrow" w:cs="Arial Unicode MS"/>
                    </w:rPr>
                    <w:t xml:space="preserve">  </w:t>
                  </w:r>
                </w:p>
                <w:p w:rsidR="00776F5F" w:rsidRPr="008F64D0" w:rsidRDefault="00776F5F" w:rsidP="00776F5F">
                  <w:pPr>
                    <w:ind w:left="720"/>
                    <w:rPr>
                      <w:rFonts w:ascii="Arial Narrow" w:eastAsia="Arial Unicode MS" w:hAnsi="Arial Narrow" w:cs="Arial Unicode MS"/>
                    </w:rPr>
                  </w:pPr>
                </w:p>
                <w:p w:rsidR="0080013D" w:rsidRPr="00776F5F" w:rsidRDefault="00772058" w:rsidP="0080013D">
                  <w:pPr>
                    <w:rPr>
                      <w:rFonts w:ascii="Arial Narrow" w:eastAsia="Arial Unicode MS" w:hAnsi="Arial Narrow" w:cs="Arial Unicode MS"/>
                      <w:i/>
                    </w:rPr>
                  </w:pPr>
                  <w:r w:rsidRPr="00776F5F">
                    <w:rPr>
                      <w:rFonts w:ascii="Arial Narrow" w:eastAsia="Arial Unicode MS" w:hAnsi="Arial Narrow" w:cs="Arial Unicode MS"/>
                      <w:i/>
                    </w:rPr>
                    <w:t>C</w:t>
                  </w:r>
                  <w:r w:rsidR="001A0B65" w:rsidRPr="00776F5F">
                    <w:rPr>
                      <w:rFonts w:ascii="Arial Narrow" w:eastAsia="Arial Unicode MS" w:hAnsi="Arial Narrow" w:cs="Arial Unicode MS"/>
                      <w:i/>
                    </w:rPr>
                    <w:t>uarta, quinta y sexta jornada:</w:t>
                  </w:r>
                  <w:r w:rsidR="00776F5F" w:rsidRPr="00776F5F">
                    <w:rPr>
                      <w:rFonts w:ascii="Arial Narrow" w:eastAsia="Arial Unicode MS" w:hAnsi="Arial Narrow" w:cs="Arial Unicode MS"/>
                      <w:i/>
                    </w:rPr>
                    <w:t xml:space="preserve"> (Marzo 9,13, 14,15)</w:t>
                  </w:r>
                </w:p>
                <w:p w:rsidR="007329BD" w:rsidRDefault="007329BD">
                  <w:p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 xml:space="preserve">Explorar un aspecto en particular que implique diversidad (o su carencia). Investigar y analizar. Evaluar críticamente. </w:t>
                  </w:r>
                  <w:proofErr w:type="spellStart"/>
                  <w:r w:rsidR="00776F5F">
                    <w:rPr>
                      <w:rFonts w:ascii="Arial Narrow" w:eastAsia="Arial Unicode MS" w:hAnsi="Arial Narrow" w:cs="Arial Unicode MS"/>
                    </w:rPr>
                    <w:t>Concluír</w:t>
                  </w:r>
                  <w:proofErr w:type="spellEnd"/>
                  <w:r w:rsidR="00776F5F">
                    <w:rPr>
                      <w:rFonts w:ascii="Arial Narrow" w:eastAsia="Arial Unicode MS" w:hAnsi="Arial Narrow" w:cs="Arial Unicode MS"/>
                    </w:rPr>
                    <w:t xml:space="preserve">  o plantear interrogantes abiertos.  </w:t>
                  </w:r>
                </w:p>
                <w:p w:rsidR="00776F5F" w:rsidRDefault="00776F5F">
                  <w:pPr>
                    <w:rPr>
                      <w:rFonts w:ascii="Arial Narrow" w:eastAsia="Arial Unicode MS" w:hAnsi="Arial Narrow" w:cs="Arial Unicode MS"/>
                    </w:rPr>
                  </w:pPr>
                </w:p>
                <w:p w:rsidR="001A0B65" w:rsidRPr="00776F5F" w:rsidRDefault="001A0B65">
                  <w:pPr>
                    <w:rPr>
                      <w:rFonts w:ascii="Arial Narrow" w:eastAsia="Arial Unicode MS" w:hAnsi="Arial Narrow" w:cs="Arial Unicode MS"/>
                      <w:i/>
                    </w:rPr>
                  </w:pPr>
                  <w:r w:rsidRPr="00776F5F">
                    <w:rPr>
                      <w:rFonts w:ascii="Arial Narrow" w:eastAsia="Arial Unicode MS" w:hAnsi="Arial Narrow" w:cs="Arial Unicode MS"/>
                      <w:i/>
                    </w:rPr>
                    <w:t xml:space="preserve">Séptima y octava jornada: </w:t>
                  </w:r>
                  <w:r w:rsidR="00776F5F" w:rsidRPr="00776F5F">
                    <w:rPr>
                      <w:rFonts w:ascii="Arial Narrow" w:eastAsia="Arial Unicode MS" w:hAnsi="Arial Narrow" w:cs="Arial Unicode MS"/>
                      <w:i/>
                    </w:rPr>
                    <w:t>(Marzo 16, 17)</w:t>
                  </w:r>
                </w:p>
                <w:p w:rsidR="0040285F" w:rsidRDefault="000510A5" w:rsidP="00776F5F">
                  <w:pPr>
                    <w:rPr>
                      <w:rFonts w:ascii="Arial Narrow" w:hAnsi="Arial Narrow"/>
                    </w:rPr>
                  </w:pPr>
                  <w:r w:rsidRPr="008F64D0">
                    <w:rPr>
                      <w:rFonts w:ascii="Arial Narrow" w:eastAsia="Arial Unicode MS" w:hAnsi="Arial Narrow" w:cs="Arial Unicode MS"/>
                    </w:rPr>
                    <w:t xml:space="preserve">Sintetizar y comunicar </w:t>
                  </w:r>
                  <w:r w:rsidR="001A0B65" w:rsidRPr="008F64D0">
                    <w:rPr>
                      <w:rFonts w:ascii="Arial Narrow" w:eastAsia="Arial Unicode MS" w:hAnsi="Arial Narrow" w:cs="Arial Unicode MS"/>
                    </w:rPr>
                    <w:t>lo realizado en</w:t>
                  </w:r>
                  <w:r w:rsidR="0040285F" w:rsidRPr="008F64D0">
                    <w:rPr>
                      <w:rFonts w:ascii="Arial Narrow" w:eastAsia="Arial Unicode MS" w:hAnsi="Arial Narrow" w:cs="Arial Unicode MS"/>
                    </w:rPr>
                    <w:t xml:space="preserve"> formato</w:t>
                  </w:r>
                  <w:r w:rsidR="007C26CF" w:rsidRPr="008F64D0">
                    <w:rPr>
                      <w:rFonts w:ascii="Arial Narrow" w:eastAsia="Arial Unicode MS" w:hAnsi="Arial Narrow" w:cs="Arial Unicode MS"/>
                    </w:rPr>
                    <w:t xml:space="preserve"> de pr</w:t>
                  </w:r>
                  <w:r w:rsidR="00776516">
                    <w:rPr>
                      <w:rFonts w:ascii="Arial Narrow" w:eastAsia="Arial Unicode MS" w:hAnsi="Arial Narrow" w:cs="Arial Unicode MS"/>
                    </w:rPr>
                    <w:t xml:space="preserve">esentación digital de 20 imágenes </w:t>
                  </w:r>
                  <w:r w:rsidR="007C26CF" w:rsidRPr="008F64D0">
                    <w:rPr>
                      <w:rFonts w:ascii="Arial Narrow" w:eastAsia="Arial Unicode MS" w:hAnsi="Arial Narrow" w:cs="Arial Unicode MS"/>
                    </w:rPr>
                    <w:t>con 20 segundos de exposición por panel.</w:t>
                  </w:r>
                  <w:r w:rsidR="00AD7B3E" w:rsidRPr="008F64D0">
                    <w:rPr>
                      <w:rFonts w:ascii="Arial Narrow" w:eastAsia="Arial Unicode MS" w:hAnsi="Arial Narrow" w:cs="Arial Unicode MS"/>
                    </w:rPr>
                    <w:t xml:space="preserve">  </w:t>
                  </w:r>
                  <w:r w:rsidR="00364E67" w:rsidRPr="008F64D0">
                    <w:rPr>
                      <w:rFonts w:ascii="Arial Narrow" w:eastAsia="Arial Unicode MS" w:hAnsi="Arial Narrow" w:cs="Arial Unicode MS"/>
                    </w:rPr>
                    <w:t>(PECHA  KUCHA)</w:t>
                  </w:r>
                  <w:r w:rsidR="001A0B65" w:rsidRPr="008F64D0">
                    <w:rPr>
                      <w:rFonts w:ascii="Arial Narrow" w:eastAsia="Arial Unicode MS" w:hAnsi="Arial Narrow" w:cs="Arial Unicode MS"/>
                    </w:rPr>
                    <w:t xml:space="preserve"> </w:t>
                  </w:r>
                  <w:r w:rsidR="001A0B65" w:rsidRPr="008F64D0">
                    <w:rPr>
                      <w:rFonts w:ascii="Arial Narrow" w:hAnsi="Arial Narrow"/>
                    </w:rPr>
                    <w:t xml:space="preserve">realizando </w:t>
                  </w:r>
                  <w:r w:rsidR="007C26CF" w:rsidRPr="008F64D0">
                    <w:rPr>
                      <w:rFonts w:ascii="Arial Narrow" w:hAnsi="Arial Narrow"/>
                    </w:rPr>
                    <w:t>su presentación pública.-</w:t>
                  </w:r>
                </w:p>
                <w:p w:rsidR="00776F5F" w:rsidRPr="008F64D0" w:rsidRDefault="00776F5F" w:rsidP="00776F5F">
                  <w:p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hAnsi="Arial Narrow"/>
                    </w:rPr>
                    <w:t xml:space="preserve">Debate final. </w:t>
                  </w:r>
                </w:p>
                <w:p w:rsidR="00404B7B" w:rsidRPr="008F64D0" w:rsidRDefault="00404B7B"/>
                <w:p w:rsidR="00404B7B" w:rsidRPr="00776F5F" w:rsidRDefault="00776F5F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776F5F">
                    <w:rPr>
                      <w:rFonts w:ascii="Arial Narrow" w:hAnsi="Arial Narrow"/>
                      <w:sz w:val="28"/>
                      <w:szCs w:val="28"/>
                    </w:rPr>
                    <w:t>El curso de Ingreso es de asistencia y participación obligatoria</w:t>
                  </w:r>
                </w:p>
                <w:p w:rsidR="00404B7B" w:rsidRDefault="00404B7B"/>
                <w:p w:rsidR="00404B7B" w:rsidRDefault="00404B7B"/>
              </w:txbxContent>
            </v:textbox>
          </v:shape>
        </w:pict>
      </w:r>
      <w:r w:rsidR="00335A8B">
        <w:rPr>
          <w:noProof/>
        </w:rPr>
        <w:pict>
          <v:shape id="_x0000_s1041" type="#_x0000_t202" style="position:absolute;left:0;text-align:left;margin-left:-45pt;margin-top:27.55pt;width:515.95pt;height:95pt;z-index:6" strokecolor="white">
            <v:textbox>
              <w:txbxContent>
                <w:p w:rsidR="00B03E56" w:rsidRPr="00B03E56" w:rsidRDefault="00335A8B" w:rsidP="00B03E56">
                  <w:pPr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</w:pPr>
                  <w:r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Según la RAE: </w:t>
                  </w:r>
                  <w:r w:rsidR="00B03E56"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ab/>
                  </w:r>
                  <w:r w:rsidR="00B03E56"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ab/>
                  </w:r>
                  <w:r w:rsidR="00776F5F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>1)</w:t>
                  </w:r>
                  <w:r w:rsidR="00776F5F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>Variedad, desemejanza, diferencia</w:t>
                  </w:r>
                  <w:r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335A8B" w:rsidRPr="00B03E56" w:rsidRDefault="00B03E56" w:rsidP="00B03E56">
                  <w:pPr>
                    <w:ind w:left="2124" w:firstLine="708"/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</w:pPr>
                  <w:r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35A8B"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 xml:space="preserve">2) </w:t>
                  </w:r>
                  <w:r w:rsidR="00335A8B" w:rsidRPr="00B03E56">
                    <w:rPr>
                      <w:rFonts w:ascii="Arial Narrow" w:eastAsia="Arial Unicode MS" w:hAnsi="Arial Narrow" w:cs="Arial Unicode MS"/>
                      <w:b/>
                      <w:i/>
                      <w:sz w:val="28"/>
                      <w:szCs w:val="28"/>
                    </w:rPr>
                    <w:t>Abundancia, gran cantidad de cosas distintas”</w:t>
                  </w:r>
                </w:p>
                <w:p w:rsidR="00B03E56" w:rsidRDefault="00B03E56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A0F13" w:rsidRDefault="006117D5"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Reflexión abier</w:t>
                  </w:r>
                  <w:r w:rsidR="00335A8B">
                    <w:rPr>
                      <w:rFonts w:ascii="Arial Narrow" w:hAnsi="Arial Narrow"/>
                      <w:b/>
                      <w:sz w:val="28"/>
                      <w:szCs w:val="28"/>
                    </w:rPr>
                    <w:t>ta sobre el escenario</w:t>
                  </w:r>
                  <w:r w:rsidR="00B03E56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laboral y de formación en </w:t>
                  </w:r>
                  <w:r w:rsidR="00335A8B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el tercer milenio, </w:t>
                  </w:r>
                  <w:r w:rsidR="00776F5F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tomando  como eje </w:t>
                  </w:r>
                  <w:r w:rsidR="00335A8B">
                    <w:rPr>
                      <w:rFonts w:ascii="Arial Narrow" w:hAnsi="Arial Narrow"/>
                      <w:b/>
                      <w:sz w:val="28"/>
                      <w:szCs w:val="28"/>
                    </w:rPr>
                    <w:t>el concepto de diversid</w:t>
                  </w:r>
                  <w:r w:rsidR="00B03E56">
                    <w:rPr>
                      <w:rFonts w:ascii="Arial Narrow" w:hAnsi="Arial Narrow"/>
                      <w:b/>
                      <w:sz w:val="28"/>
                      <w:szCs w:val="28"/>
                    </w:rPr>
                    <w:t>ad y sus múltiples interpretaciones</w:t>
                  </w:r>
                  <w:r w:rsidR="00335A8B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777242">
        <w:rPr>
          <w:noProof/>
        </w:rPr>
        <w:pict>
          <v:shape id="_x0000_s1028" type="#_x0000_t202" style="position:absolute;left:0;text-align:left;margin-left:-45pt;margin-top:122.55pt;width:189pt;height:497.65pt;z-index:1" stroked="f">
            <v:textbox style="mso-next-textbox:#_x0000_s1028">
              <w:txbxContent>
                <w:p w:rsidR="00FD1D8B" w:rsidRDefault="00414F14" w:rsidP="00414F14">
                  <w:pPr>
                    <w:rPr>
                      <w:rFonts w:ascii="Arial Unicode MS" w:eastAsia="Arial Unicode MS" w:hAnsi="Arial Unicode MS" w:cs="Arial Unicode MS"/>
                      <w:b/>
                    </w:rPr>
                  </w:pPr>
                  <w:r w:rsidRPr="00132F18">
                    <w:rPr>
                      <w:rFonts w:ascii="Arial Unicode MS" w:eastAsia="Arial Unicode MS" w:hAnsi="Arial Unicode MS" w:cs="Arial Unicode MS"/>
                      <w:b/>
                    </w:rPr>
                    <w:t>Proyecto de corta duración</w:t>
                  </w:r>
                  <w:r w:rsidR="00FD1D8B">
                    <w:rPr>
                      <w:rFonts w:ascii="Arial Unicode MS" w:eastAsia="Arial Unicode MS" w:hAnsi="Arial Unicode MS" w:cs="Arial Unicode MS"/>
                      <w:b/>
                    </w:rPr>
                    <w:t>:</w:t>
                  </w:r>
                </w:p>
                <w:p w:rsidR="00414F14" w:rsidRPr="00132F18" w:rsidRDefault="00414F14" w:rsidP="00414F14">
                  <w:pPr>
                    <w:rPr>
                      <w:rFonts w:ascii="Arial Unicode MS" w:eastAsia="Arial Unicode MS" w:hAnsi="Arial Unicode MS" w:cs="Arial Unicode MS"/>
                      <w:b/>
                    </w:rPr>
                  </w:pPr>
                  <w:r w:rsidRPr="00132F18">
                    <w:rPr>
                      <w:rFonts w:ascii="Arial Unicode MS" w:eastAsia="Arial Unicode MS" w:hAnsi="Arial Unicode MS" w:cs="Arial Unicode MS"/>
                      <w:b/>
                    </w:rPr>
                    <w:t xml:space="preserve">                          </w:t>
                  </w:r>
                </w:p>
                <w:p w:rsidR="00C02F7E" w:rsidRDefault="00C02F7E" w:rsidP="00414F14">
                  <w:r>
                    <w:t xml:space="preserve">   </w:t>
                  </w:r>
                </w:p>
                <w:p w:rsidR="00C02F7E" w:rsidRDefault="00C02F7E" w:rsidP="00414F14"/>
                <w:p w:rsidR="00C02F7E" w:rsidRDefault="00C02F7E" w:rsidP="00414F14"/>
                <w:p w:rsidR="00C02F7E" w:rsidRDefault="00C02F7E" w:rsidP="00414F14"/>
                <w:p w:rsidR="00C02F7E" w:rsidRDefault="00C02F7E" w:rsidP="00414F14"/>
                <w:p w:rsidR="00C02F7E" w:rsidRDefault="00C02F7E" w:rsidP="00414F14"/>
                <w:p w:rsidR="00414F14" w:rsidRPr="00C02F7E" w:rsidRDefault="00C02F7E" w:rsidP="00414F14">
                  <w:pPr>
                    <w:rPr>
                      <w:rFonts w:ascii="Arial Narrow" w:eastAsia="Arial Unicode MS" w:hAnsi="Arial Narrow" w:cs="Arial Unicode MS"/>
                    </w:rPr>
                  </w:pPr>
                  <w:r w:rsidRPr="00C02F7E">
                    <w:rPr>
                      <w:rFonts w:ascii="Arial Narrow" w:hAnsi="Arial Narrow"/>
                    </w:rPr>
                    <w:t>Capacidades</w:t>
                  </w:r>
                  <w:r>
                    <w:rPr>
                      <w:rFonts w:ascii="Arial Narrow" w:hAnsi="Arial Narrow"/>
                    </w:rPr>
                    <w:t>:</w:t>
                  </w:r>
                </w:p>
                <w:p w:rsidR="00414F14" w:rsidRPr="00132F18" w:rsidRDefault="00414F14" w:rsidP="00414F14">
                  <w:pPr>
                    <w:rPr>
                      <w:rFonts w:ascii="Arial Narrow" w:eastAsia="Arial Unicode MS" w:hAnsi="Arial Narrow" w:cs="Arial Unicode MS"/>
                    </w:rPr>
                  </w:pPr>
                </w:p>
                <w:p w:rsidR="00FD1D8B" w:rsidRDefault="002E73DE" w:rsidP="002E73DE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Com</w:t>
                  </w:r>
                  <w:r w:rsidR="00C02F7E">
                    <w:rPr>
                      <w:rFonts w:ascii="Arial Narrow" w:eastAsia="Arial Unicode MS" w:hAnsi="Arial Narrow" w:cs="Arial Unicode MS"/>
                    </w:rPr>
                    <w:t>prensión e interpretación de</w:t>
                  </w:r>
                  <w:r>
                    <w:rPr>
                      <w:rFonts w:ascii="Arial Narrow" w:eastAsia="Arial Unicode MS" w:hAnsi="Arial Narrow" w:cs="Arial Unicode MS"/>
                    </w:rPr>
                    <w:t xml:space="preserve"> textos</w:t>
                  </w:r>
                </w:p>
                <w:p w:rsidR="00647FB3" w:rsidRPr="002E73DE" w:rsidRDefault="00C27DD2" w:rsidP="002E73DE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Conceptualización</w:t>
                  </w:r>
                </w:p>
                <w:p w:rsidR="002E73DE" w:rsidRPr="00132F18" w:rsidRDefault="00C27DD2" w:rsidP="00132F18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Síntesis</w:t>
                  </w:r>
                </w:p>
                <w:p w:rsidR="00C27DD2" w:rsidRDefault="00C27DD2" w:rsidP="00C27DD2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Expresión escrita</w:t>
                  </w:r>
                  <w:r w:rsidRPr="00C27DD2">
                    <w:rPr>
                      <w:rFonts w:ascii="Arial Narrow" w:eastAsia="Arial Unicode MS" w:hAnsi="Arial Narrow" w:cs="Arial Unicode MS"/>
                    </w:rPr>
                    <w:t xml:space="preserve"> </w:t>
                  </w:r>
                </w:p>
                <w:p w:rsidR="00C27DD2" w:rsidRPr="00C27DD2" w:rsidRDefault="00C27DD2" w:rsidP="00C27DD2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Expresión oral</w:t>
                  </w:r>
                </w:p>
                <w:p w:rsidR="00414F14" w:rsidRPr="00C27DD2" w:rsidRDefault="00414F14" w:rsidP="00C27DD2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 w:rsidRPr="00132F18">
                    <w:rPr>
                      <w:rFonts w:ascii="Arial Narrow" w:eastAsia="Arial Unicode MS" w:hAnsi="Arial Narrow" w:cs="Arial Unicode MS"/>
                    </w:rPr>
                    <w:t>Organización</w:t>
                  </w:r>
                </w:p>
                <w:p w:rsidR="00414F14" w:rsidRPr="00132F18" w:rsidRDefault="00414F14" w:rsidP="00132F18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 w:rsidRPr="00132F18">
                    <w:rPr>
                      <w:rFonts w:ascii="Arial Narrow" w:eastAsia="Arial Unicode MS" w:hAnsi="Arial Narrow" w:cs="Arial Unicode MS"/>
                    </w:rPr>
                    <w:t>Innovación</w:t>
                  </w:r>
                </w:p>
                <w:p w:rsidR="00414F14" w:rsidRPr="00132F18" w:rsidRDefault="00FD1D8B" w:rsidP="00132F18">
                  <w:pPr>
                    <w:numPr>
                      <w:ilvl w:val="0"/>
                      <w:numId w:val="1"/>
                    </w:numPr>
                    <w:rPr>
                      <w:rFonts w:ascii="Arial Narrow" w:eastAsia="Arial Unicode MS" w:hAnsi="Arial Narrow" w:cs="Arial Unicode MS"/>
                    </w:rPr>
                  </w:pPr>
                  <w:r>
                    <w:rPr>
                      <w:rFonts w:ascii="Arial Narrow" w:eastAsia="Arial Unicode MS" w:hAnsi="Arial Narrow" w:cs="Arial Unicode MS"/>
                    </w:rPr>
                    <w:t>A</w:t>
                  </w:r>
                  <w:r w:rsidR="00697183">
                    <w:rPr>
                      <w:rFonts w:ascii="Arial Narrow" w:eastAsia="Arial Unicode MS" w:hAnsi="Arial Narrow" w:cs="Arial Unicode MS"/>
                    </w:rPr>
                    <w:t>r</w:t>
                  </w:r>
                  <w:r w:rsidR="00414F14" w:rsidRPr="00132F18">
                    <w:rPr>
                      <w:rFonts w:ascii="Arial Narrow" w:eastAsia="Arial Unicode MS" w:hAnsi="Arial Narrow" w:cs="Arial Unicode MS"/>
                    </w:rPr>
                    <w:t>gumentación</w:t>
                  </w:r>
                  <w:r w:rsidR="00C02F7E">
                    <w:rPr>
                      <w:rFonts w:ascii="Arial Narrow" w:eastAsia="Arial Unicode MS" w:hAnsi="Arial Narrow" w:cs="Arial Unicode MS"/>
                    </w:rPr>
                    <w:t xml:space="preserve"> y presentación pública</w:t>
                  </w:r>
                </w:p>
                <w:p w:rsidR="00414F14" w:rsidRDefault="00414F14" w:rsidP="00414F14"/>
                <w:p w:rsidR="008F64D0" w:rsidRDefault="008F64D0" w:rsidP="00414F14"/>
                <w:p w:rsidR="008F64D0" w:rsidRDefault="008F64D0" w:rsidP="00414F14"/>
                <w:p w:rsidR="008F64D0" w:rsidRDefault="008F64D0" w:rsidP="00414F14"/>
                <w:p w:rsidR="0040285F" w:rsidRDefault="0040285F" w:rsidP="00414F14"/>
                <w:p w:rsidR="00C02F7E" w:rsidRDefault="00C02F7E" w:rsidP="00414F14"/>
                <w:p w:rsidR="00C02F7E" w:rsidRDefault="00C02F7E" w:rsidP="00414F14"/>
                <w:p w:rsidR="00C27DD2" w:rsidRDefault="001A0B65" w:rsidP="00414F1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Encuentros: </w:t>
                  </w:r>
                  <w:r w:rsidR="00697183" w:rsidRPr="00697183"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C27DD2" w:rsidRDefault="00776F5F" w:rsidP="00414F1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6, 7, 8, 9, 13, 14, 15 de marzo de 2017</w:t>
                  </w:r>
                </w:p>
                <w:p w:rsidR="0040285F" w:rsidRPr="00697183" w:rsidRDefault="00776F5F" w:rsidP="00414F1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De </w:t>
                  </w:r>
                  <w:r w:rsidR="009E2E81" w:rsidRPr="00697183">
                    <w:rPr>
                      <w:rFonts w:ascii="Arial Narrow" w:hAnsi="Arial Narrow"/>
                      <w:b/>
                    </w:rPr>
                    <w:t xml:space="preserve">18 a 21 </w:t>
                  </w:r>
                  <w:r w:rsidR="0040285F" w:rsidRPr="00697183">
                    <w:rPr>
                      <w:rFonts w:ascii="Arial Narrow" w:hAnsi="Arial Narrow"/>
                      <w:b/>
                    </w:rPr>
                    <w:t>horas</w:t>
                  </w:r>
                </w:p>
                <w:p w:rsidR="0040285F" w:rsidRPr="00697183" w:rsidRDefault="008145AC" w:rsidP="00414F14">
                  <w:pPr>
                    <w:rPr>
                      <w:rFonts w:ascii="Arial Narrow" w:hAnsi="Arial Narrow"/>
                      <w:b/>
                    </w:rPr>
                  </w:pPr>
                  <w:r w:rsidRPr="00697183">
                    <w:rPr>
                      <w:rFonts w:ascii="Arial Narrow" w:hAnsi="Arial Narrow"/>
                      <w:b/>
                    </w:rPr>
                    <w:t xml:space="preserve">Presentaciones: </w:t>
                  </w:r>
                  <w:r w:rsidR="00776F5F">
                    <w:rPr>
                      <w:rFonts w:ascii="Arial Narrow" w:hAnsi="Arial Narrow"/>
                      <w:b/>
                    </w:rPr>
                    <w:t>16 y 17</w:t>
                  </w:r>
                  <w:r w:rsidR="00C27DD2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697183" w:rsidRPr="00697183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647FB3">
                    <w:rPr>
                      <w:rFonts w:ascii="Arial Narrow" w:hAnsi="Arial Narrow"/>
                      <w:b/>
                    </w:rPr>
                    <w:t>de marzo de 17</w:t>
                  </w:r>
                  <w:r w:rsidR="009E2E81" w:rsidRPr="00697183">
                    <w:rPr>
                      <w:rFonts w:ascii="Arial Narrow" w:hAnsi="Arial Narrow"/>
                      <w:b/>
                    </w:rPr>
                    <w:t xml:space="preserve"> a 21 horas</w:t>
                  </w:r>
                </w:p>
              </w:txbxContent>
            </v:textbox>
          </v:shape>
        </w:pict>
      </w:r>
    </w:p>
    <w:sectPr w:rsidR="00132F18" w:rsidSect="00414F14">
      <w:pgSz w:w="11906" w:h="16838"/>
      <w:pgMar w:top="1417" w:right="1701" w:bottom="1417" w:left="1701" w:header="708" w:footer="708" w:gutter="0"/>
      <w:cols w:num="2" w:space="708" w:equalWidth="0">
        <w:col w:w="3898" w:space="881"/>
        <w:col w:w="372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2" w:rsidRDefault="00777242" w:rsidP="009A0F13">
      <w:r>
        <w:separator/>
      </w:r>
    </w:p>
  </w:endnote>
  <w:endnote w:type="continuationSeparator" w:id="0">
    <w:p w:rsidR="00777242" w:rsidRDefault="00777242" w:rsidP="009A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2" w:rsidRDefault="00777242" w:rsidP="009A0F13">
      <w:r>
        <w:separator/>
      </w:r>
    </w:p>
  </w:footnote>
  <w:footnote w:type="continuationSeparator" w:id="0">
    <w:p w:rsidR="00777242" w:rsidRDefault="00777242" w:rsidP="009A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AB5"/>
    <w:multiLevelType w:val="hybridMultilevel"/>
    <w:tmpl w:val="A75056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12BD"/>
    <w:multiLevelType w:val="hybridMultilevel"/>
    <w:tmpl w:val="28629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21B07"/>
    <w:multiLevelType w:val="hybridMultilevel"/>
    <w:tmpl w:val="3C0ACDA2"/>
    <w:lvl w:ilvl="0" w:tplc="7FA20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60994"/>
    <w:multiLevelType w:val="hybridMultilevel"/>
    <w:tmpl w:val="64D0D872"/>
    <w:lvl w:ilvl="0" w:tplc="ABEC0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3014D"/>
    <w:multiLevelType w:val="hybridMultilevel"/>
    <w:tmpl w:val="231C3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D650E"/>
    <w:multiLevelType w:val="hybridMultilevel"/>
    <w:tmpl w:val="48787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1764E"/>
    <w:multiLevelType w:val="hybridMultilevel"/>
    <w:tmpl w:val="9CFAC6E0"/>
    <w:lvl w:ilvl="0" w:tplc="ABEC0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4659A"/>
    <w:multiLevelType w:val="hybridMultilevel"/>
    <w:tmpl w:val="233ADBBC"/>
    <w:lvl w:ilvl="0" w:tplc="ABEC0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32CAC"/>
    <w:multiLevelType w:val="hybridMultilevel"/>
    <w:tmpl w:val="DE8C5C70"/>
    <w:lvl w:ilvl="0" w:tplc="ABEC0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64D"/>
    <w:rsid w:val="00017D63"/>
    <w:rsid w:val="000510A5"/>
    <w:rsid w:val="000579BD"/>
    <w:rsid w:val="000A7FCB"/>
    <w:rsid w:val="000C289E"/>
    <w:rsid w:val="000C3B6A"/>
    <w:rsid w:val="000D1B1B"/>
    <w:rsid w:val="00114BCF"/>
    <w:rsid w:val="00123945"/>
    <w:rsid w:val="00132BA8"/>
    <w:rsid w:val="00132F18"/>
    <w:rsid w:val="00134768"/>
    <w:rsid w:val="0013764D"/>
    <w:rsid w:val="00161D4D"/>
    <w:rsid w:val="001A0B65"/>
    <w:rsid w:val="001A553A"/>
    <w:rsid w:val="001C01FD"/>
    <w:rsid w:val="001C2BCE"/>
    <w:rsid w:val="001C47B0"/>
    <w:rsid w:val="001D309D"/>
    <w:rsid w:val="001F3865"/>
    <w:rsid w:val="0021025D"/>
    <w:rsid w:val="002348FB"/>
    <w:rsid w:val="00242672"/>
    <w:rsid w:val="002C3B81"/>
    <w:rsid w:val="002C6517"/>
    <w:rsid w:val="002E73DE"/>
    <w:rsid w:val="00310D72"/>
    <w:rsid w:val="00333325"/>
    <w:rsid w:val="00335A8B"/>
    <w:rsid w:val="00364E67"/>
    <w:rsid w:val="003A46BA"/>
    <w:rsid w:val="003E54D6"/>
    <w:rsid w:val="0040285F"/>
    <w:rsid w:val="00404B7B"/>
    <w:rsid w:val="00414F14"/>
    <w:rsid w:val="004152CC"/>
    <w:rsid w:val="00497FBD"/>
    <w:rsid w:val="004C5DD9"/>
    <w:rsid w:val="004E28C1"/>
    <w:rsid w:val="00556C25"/>
    <w:rsid w:val="005736E3"/>
    <w:rsid w:val="00583332"/>
    <w:rsid w:val="00597FDB"/>
    <w:rsid w:val="005A1296"/>
    <w:rsid w:val="005F5FCF"/>
    <w:rsid w:val="006117D5"/>
    <w:rsid w:val="006140A9"/>
    <w:rsid w:val="00637C11"/>
    <w:rsid w:val="00647FB3"/>
    <w:rsid w:val="00697183"/>
    <w:rsid w:val="006D2267"/>
    <w:rsid w:val="007329BD"/>
    <w:rsid w:val="00772058"/>
    <w:rsid w:val="00776516"/>
    <w:rsid w:val="00776F5F"/>
    <w:rsid w:val="00777242"/>
    <w:rsid w:val="00782A36"/>
    <w:rsid w:val="007C26CF"/>
    <w:rsid w:val="0080013D"/>
    <w:rsid w:val="008145AC"/>
    <w:rsid w:val="0082176A"/>
    <w:rsid w:val="00871852"/>
    <w:rsid w:val="00880BC7"/>
    <w:rsid w:val="008D0B22"/>
    <w:rsid w:val="008F64D0"/>
    <w:rsid w:val="008F6F22"/>
    <w:rsid w:val="00921D7D"/>
    <w:rsid w:val="0094679D"/>
    <w:rsid w:val="0095382D"/>
    <w:rsid w:val="0095593F"/>
    <w:rsid w:val="009A0F13"/>
    <w:rsid w:val="009B77B8"/>
    <w:rsid w:val="009D2AFC"/>
    <w:rsid w:val="009E2E81"/>
    <w:rsid w:val="00A019C6"/>
    <w:rsid w:val="00A269D7"/>
    <w:rsid w:val="00A50686"/>
    <w:rsid w:val="00A87627"/>
    <w:rsid w:val="00A930BD"/>
    <w:rsid w:val="00A94927"/>
    <w:rsid w:val="00AA2BE1"/>
    <w:rsid w:val="00AC1CF6"/>
    <w:rsid w:val="00AC55BB"/>
    <w:rsid w:val="00AD7B3E"/>
    <w:rsid w:val="00AF110D"/>
    <w:rsid w:val="00B03E56"/>
    <w:rsid w:val="00B06AB9"/>
    <w:rsid w:val="00B177BA"/>
    <w:rsid w:val="00B67ACF"/>
    <w:rsid w:val="00BB456C"/>
    <w:rsid w:val="00BB6372"/>
    <w:rsid w:val="00BC7E6C"/>
    <w:rsid w:val="00C02F7E"/>
    <w:rsid w:val="00C27DD2"/>
    <w:rsid w:val="00C36A9B"/>
    <w:rsid w:val="00C412EA"/>
    <w:rsid w:val="00C82578"/>
    <w:rsid w:val="00C87393"/>
    <w:rsid w:val="00C95598"/>
    <w:rsid w:val="00CD2067"/>
    <w:rsid w:val="00CF2733"/>
    <w:rsid w:val="00D40833"/>
    <w:rsid w:val="00D94A16"/>
    <w:rsid w:val="00DB2B07"/>
    <w:rsid w:val="00DE1B62"/>
    <w:rsid w:val="00E164F4"/>
    <w:rsid w:val="00EE37E2"/>
    <w:rsid w:val="00F1011A"/>
    <w:rsid w:val="00F16A89"/>
    <w:rsid w:val="00F306A5"/>
    <w:rsid w:val="00F74585"/>
    <w:rsid w:val="00FA634F"/>
    <w:rsid w:val="00FD1D8B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9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3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833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A0F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A0F1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A0F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A0F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60F1A-5CBC-4B42-954E-B6413FB5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Ines</cp:lastModifiedBy>
  <cp:revision>6</cp:revision>
  <cp:lastPrinted>2016-02-08T16:43:00Z</cp:lastPrinted>
  <dcterms:created xsi:type="dcterms:W3CDTF">2017-02-01T15:03:00Z</dcterms:created>
  <dcterms:modified xsi:type="dcterms:W3CDTF">2017-02-01T16:57:00Z</dcterms:modified>
</cp:coreProperties>
</file>